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9A4939" w14:textId="2D28EC2F" w:rsidR="002F2DD4" w:rsidRDefault="002F2DD4" w:rsidP="002F2DD4">
      <w:pPr>
        <w:pStyle w:val="Tre"/>
        <w:numPr>
          <w:ilvl w:val="0"/>
          <w:numId w:val="6"/>
        </w:numPr>
        <w:rPr>
          <w:b w:val="0"/>
          <w:bCs w:val="0"/>
          <w:sz w:val="20"/>
          <w:szCs w:val="20"/>
        </w:rPr>
      </w:pPr>
      <w:r>
        <w:rPr>
          <w:rFonts w:ascii="Helvetica" w:hAnsi="Helvetica"/>
          <w:sz w:val="26"/>
          <w:szCs w:val="26"/>
        </w:rPr>
        <w:t xml:space="preserve">Fotograficzna lampa </w:t>
      </w:r>
      <w:proofErr w:type="spellStart"/>
      <w:r>
        <w:rPr>
          <w:rFonts w:ascii="Helvetica" w:hAnsi="Helvetica"/>
          <w:sz w:val="26"/>
          <w:szCs w:val="26"/>
        </w:rPr>
        <w:t>ledowa</w:t>
      </w:r>
      <w:proofErr w:type="spellEnd"/>
    </w:p>
    <w:p w14:paraId="33F7F5AF" w14:textId="77777777" w:rsidR="002F2DD4" w:rsidRDefault="002F2DD4" w:rsidP="002F2DD4">
      <w:pPr>
        <w:pStyle w:val="Tre"/>
        <w:rPr>
          <w:b w:val="0"/>
          <w:bCs w:val="0"/>
          <w:sz w:val="20"/>
          <w:szCs w:val="20"/>
        </w:rPr>
      </w:pPr>
      <w:bookmarkStart w:id="0" w:name="_GoBack"/>
      <w:bookmarkEnd w:id="0"/>
    </w:p>
    <w:p w14:paraId="4A991C95" w14:textId="77777777" w:rsidR="002F2DD4" w:rsidRDefault="002F2DD4" w:rsidP="002F2DD4">
      <w:pPr>
        <w:pStyle w:val="Tre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Ilość: 3 szt.</w:t>
      </w:r>
    </w:p>
    <w:p w14:paraId="6652DC0C" w14:textId="77777777" w:rsidR="008F74E7" w:rsidRPr="002D7D25" w:rsidRDefault="008F74E7">
      <w:pPr>
        <w:rPr>
          <w:rFonts w:ascii="Arial" w:eastAsia="Calibri" w:hAnsi="Arial" w:cs="Arial"/>
          <w:b/>
          <w:bCs/>
          <w:sz w:val="20"/>
          <w:szCs w:val="20"/>
        </w:rPr>
      </w:pPr>
    </w:p>
    <w:tbl>
      <w:tblPr>
        <w:tblStyle w:val="TableNormal"/>
        <w:tblW w:w="1009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732"/>
        <w:gridCol w:w="4394"/>
        <w:gridCol w:w="3967"/>
      </w:tblGrid>
      <w:tr w:rsidR="00262864" w:rsidRPr="002D7D25" w14:paraId="757AE1FA" w14:textId="4158EFAE" w:rsidTr="002B0ED1">
        <w:trPr>
          <w:trHeight w:val="250"/>
        </w:trPr>
        <w:tc>
          <w:tcPr>
            <w:tcW w:w="173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094E6" w14:textId="77777777" w:rsidR="00262864" w:rsidRPr="002D7D25" w:rsidRDefault="00262864" w:rsidP="005A3D6E">
            <w:pPr>
              <w:jc w:val="center"/>
              <w:rPr>
                <w:rFonts w:ascii="Arial" w:hAnsi="Arial" w:cs="Arial"/>
              </w:rPr>
            </w:pPr>
            <w:r w:rsidRPr="002D7D25">
              <w:rPr>
                <w:rFonts w:ascii="Arial" w:hAnsi="Arial" w:cs="Arial"/>
                <w:color w:val="FFFFFF"/>
                <w:sz w:val="20"/>
                <w:szCs w:val="20"/>
                <w:u w:color="FFFFFF"/>
              </w:rPr>
              <w:t>Nazwa komponentu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CFB8B" w14:textId="35F85B6C" w:rsidR="00262864" w:rsidRPr="002D7D25" w:rsidRDefault="00262864" w:rsidP="005A3D6E">
            <w:pPr>
              <w:jc w:val="center"/>
              <w:rPr>
                <w:rFonts w:ascii="Arial" w:hAnsi="Arial" w:cs="Arial"/>
              </w:rPr>
            </w:pPr>
            <w:r w:rsidRPr="002D7D25"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  <w:t>Minimalne parametry techniczne wymagane przez Zamawiającego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vAlign w:val="center"/>
          </w:tcPr>
          <w:p w14:paraId="73B4BCA0" w14:textId="3CD17CF2" w:rsidR="00262864" w:rsidRPr="002D7D25" w:rsidRDefault="00262864" w:rsidP="005A3D6E">
            <w:pPr>
              <w:jc w:val="center"/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</w:pPr>
            <w:r w:rsidRPr="002D7D25"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  <w:t>Parametry techniczne oferowanego sprzętu</w:t>
            </w:r>
          </w:p>
        </w:tc>
      </w:tr>
      <w:tr w:rsidR="002F2DD4" w:rsidRPr="002D7D25" w14:paraId="60DC2ADA" w14:textId="08317E31" w:rsidTr="006E63CF">
        <w:trPr>
          <w:trHeight w:val="490"/>
        </w:trPr>
        <w:tc>
          <w:tcPr>
            <w:tcW w:w="173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C35E6" w14:textId="6B6F00CF" w:rsidR="002F2DD4" w:rsidRPr="002D7D25" w:rsidRDefault="002F2DD4" w:rsidP="002F2DD4">
            <w:pPr>
              <w:rPr>
                <w:rFonts w:ascii="Arial" w:hAnsi="Arial" w:cs="Arial"/>
                <w:sz w:val="20"/>
                <w:szCs w:val="20"/>
              </w:rPr>
            </w:pPr>
            <w:r w:rsidRPr="00C07004">
              <w:rPr>
                <w:rFonts w:ascii="Helvetica" w:hAnsi="Helvetica"/>
                <w:sz w:val="20"/>
                <w:szCs w:val="20"/>
              </w:rPr>
              <w:t>Źródło światła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C789E" w14:textId="4F4FBA21" w:rsidR="002F2DD4" w:rsidRPr="002D7D25" w:rsidRDefault="002F2DD4" w:rsidP="002F2DD4">
            <w:pPr>
              <w:rPr>
                <w:rFonts w:ascii="Arial" w:eastAsia="Cambria" w:hAnsi="Arial" w:cs="Arial"/>
                <w:sz w:val="20"/>
                <w:szCs w:val="20"/>
              </w:rPr>
            </w:pPr>
            <w:r w:rsidRPr="00C07004">
              <w:rPr>
                <w:rFonts w:ascii="Helvetica" w:hAnsi="Helvetica"/>
                <w:sz w:val="20"/>
                <w:szCs w:val="20"/>
              </w:rPr>
              <w:t xml:space="preserve">diody </w:t>
            </w:r>
            <w:proofErr w:type="spellStart"/>
            <w:r w:rsidRPr="00C07004">
              <w:rPr>
                <w:rFonts w:ascii="Helvetica" w:hAnsi="Helvetica"/>
                <w:sz w:val="20"/>
                <w:szCs w:val="20"/>
              </w:rPr>
              <w:t>led</w:t>
            </w:r>
            <w:proofErr w:type="spellEnd"/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75FF5" w14:textId="77777777" w:rsidR="002F2DD4" w:rsidRPr="002D7D25" w:rsidRDefault="002F2DD4" w:rsidP="002F2DD4">
            <w:pPr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  <w:tr w:rsidR="002F2DD4" w:rsidRPr="002D7D25" w14:paraId="56F4FD24" w14:textId="645CD88C" w:rsidTr="006E63CF">
        <w:trPr>
          <w:trHeight w:val="341"/>
        </w:trPr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DC0B2" w14:textId="7C238605" w:rsidR="002F2DD4" w:rsidRPr="002D7D25" w:rsidRDefault="002F2DD4" w:rsidP="002F2DD4">
            <w:pPr>
              <w:rPr>
                <w:rFonts w:ascii="Arial" w:hAnsi="Arial" w:cs="Arial"/>
                <w:sz w:val="20"/>
                <w:szCs w:val="20"/>
              </w:rPr>
            </w:pPr>
            <w:r w:rsidRPr="00C07004">
              <w:rPr>
                <w:rFonts w:ascii="Helvetica" w:hAnsi="Helvetica"/>
                <w:sz w:val="20"/>
                <w:szCs w:val="20"/>
              </w:rPr>
              <w:t>Moc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62EFA" w14:textId="26D156CF" w:rsidR="002F2DD4" w:rsidRPr="002D7D25" w:rsidRDefault="002F2DD4" w:rsidP="002F2DD4">
            <w:pPr>
              <w:rPr>
                <w:rFonts w:ascii="Arial" w:hAnsi="Arial" w:cs="Arial"/>
                <w:sz w:val="20"/>
                <w:szCs w:val="20"/>
              </w:rPr>
            </w:pPr>
            <w:r w:rsidRPr="00C07004">
              <w:rPr>
                <w:rFonts w:ascii="Helvetica" w:hAnsi="Helvetica"/>
                <w:sz w:val="20"/>
                <w:szCs w:val="20"/>
              </w:rPr>
              <w:t>30 W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81016" w14:textId="77777777" w:rsidR="002F2DD4" w:rsidRPr="002D7D25" w:rsidRDefault="002F2DD4" w:rsidP="002F2DD4">
            <w:pPr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  <w:tr w:rsidR="002F2DD4" w:rsidRPr="002D7D25" w14:paraId="51ABAB35" w14:textId="44BC29EB" w:rsidTr="006E63CF">
        <w:trPr>
          <w:trHeight w:val="250"/>
        </w:trPr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1E5CE" w14:textId="28F693BA" w:rsidR="002F2DD4" w:rsidRPr="002D7D25" w:rsidRDefault="002F2DD4" w:rsidP="002F2DD4">
            <w:pPr>
              <w:rPr>
                <w:rFonts w:ascii="Arial" w:hAnsi="Arial" w:cs="Arial"/>
                <w:sz w:val="20"/>
                <w:szCs w:val="20"/>
              </w:rPr>
            </w:pPr>
            <w:r w:rsidRPr="00C07004">
              <w:rPr>
                <w:rFonts w:ascii="Helvetica" w:hAnsi="Helvetica"/>
                <w:sz w:val="20"/>
                <w:szCs w:val="20"/>
              </w:rPr>
              <w:t>Temperatura barwowa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A0A58" w14:textId="63AC82C4" w:rsidR="002F2DD4" w:rsidRPr="002D7D25" w:rsidRDefault="002F2DD4" w:rsidP="002F2DD4">
            <w:pPr>
              <w:rPr>
                <w:rFonts w:ascii="Arial" w:hAnsi="Arial" w:cs="Arial"/>
                <w:sz w:val="20"/>
                <w:szCs w:val="20"/>
              </w:rPr>
            </w:pPr>
            <w:r w:rsidRPr="00C07004">
              <w:rPr>
                <w:rFonts w:ascii="Helvetica" w:hAnsi="Helvetica"/>
                <w:sz w:val="20"/>
                <w:szCs w:val="20"/>
              </w:rPr>
              <w:t>5600 K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0FB36" w14:textId="77777777" w:rsidR="002F2DD4" w:rsidRPr="002D7D25" w:rsidRDefault="002F2DD4" w:rsidP="002F2DD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F2DD4" w:rsidRPr="002D7D25" w14:paraId="02FEFA66" w14:textId="77777777" w:rsidTr="006E63CF">
        <w:trPr>
          <w:trHeight w:val="250"/>
        </w:trPr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E8E70" w14:textId="5C8624CD" w:rsidR="002F2DD4" w:rsidRPr="002D7D25" w:rsidRDefault="002F2DD4" w:rsidP="002F2DD4">
            <w:pPr>
              <w:rPr>
                <w:rFonts w:ascii="Arial" w:hAnsi="Arial" w:cs="Arial"/>
                <w:sz w:val="20"/>
                <w:szCs w:val="20"/>
              </w:rPr>
            </w:pPr>
            <w:r w:rsidRPr="00C07004">
              <w:rPr>
                <w:rFonts w:ascii="Helvetica" w:hAnsi="Helvetica"/>
                <w:sz w:val="20"/>
                <w:szCs w:val="20"/>
              </w:rPr>
              <w:t>Inne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A7B1B" w14:textId="77777777" w:rsidR="002F2DD4" w:rsidRPr="00C07004" w:rsidRDefault="002F2DD4" w:rsidP="002F2DD4">
            <w:pPr>
              <w:pStyle w:val="Domylne"/>
              <w:numPr>
                <w:ilvl w:val="0"/>
                <w:numId w:val="7"/>
              </w:numPr>
              <w:rPr>
                <w:rFonts w:ascii="Helvetica" w:hAnsi="Helvetica"/>
                <w:sz w:val="20"/>
                <w:szCs w:val="20"/>
              </w:rPr>
            </w:pPr>
            <w:r w:rsidRPr="00C07004">
              <w:rPr>
                <w:rFonts w:ascii="Helvetica" w:hAnsi="Helvetica"/>
                <w:sz w:val="20"/>
                <w:szCs w:val="20"/>
              </w:rPr>
              <w:t xml:space="preserve">wbudowana soczewka </w:t>
            </w:r>
            <w:proofErr w:type="spellStart"/>
            <w:r w:rsidRPr="00C07004">
              <w:rPr>
                <w:rFonts w:ascii="Helvetica" w:hAnsi="Helvetica"/>
                <w:sz w:val="20"/>
                <w:szCs w:val="20"/>
              </w:rPr>
              <w:t>Fresnela</w:t>
            </w:r>
            <w:proofErr w:type="spellEnd"/>
            <w:r w:rsidRPr="00C07004">
              <w:rPr>
                <w:rFonts w:ascii="Helvetica" w:hAnsi="Helvetica"/>
                <w:sz w:val="20"/>
                <w:szCs w:val="20"/>
              </w:rPr>
              <w:t xml:space="preserve"> </w:t>
            </w:r>
          </w:p>
          <w:p w14:paraId="5601BD42" w14:textId="77777777" w:rsidR="002F2DD4" w:rsidRPr="00C07004" w:rsidRDefault="002F2DD4" w:rsidP="002F2DD4">
            <w:pPr>
              <w:pStyle w:val="Domylne"/>
              <w:numPr>
                <w:ilvl w:val="0"/>
                <w:numId w:val="7"/>
              </w:numPr>
              <w:rPr>
                <w:rFonts w:ascii="Helvetica" w:hAnsi="Helvetica"/>
                <w:sz w:val="20"/>
                <w:szCs w:val="20"/>
              </w:rPr>
            </w:pPr>
            <w:r w:rsidRPr="00C07004">
              <w:rPr>
                <w:rFonts w:ascii="Helvetica" w:hAnsi="Helvetica"/>
                <w:sz w:val="20"/>
                <w:szCs w:val="20"/>
              </w:rPr>
              <w:t>regulacja skupienia wiązki światła</w:t>
            </w:r>
          </w:p>
          <w:p w14:paraId="1BC66FF6" w14:textId="77777777" w:rsidR="002F2DD4" w:rsidRPr="00C07004" w:rsidRDefault="002F2DD4" w:rsidP="002F2DD4">
            <w:pPr>
              <w:pStyle w:val="Domylne"/>
              <w:numPr>
                <w:ilvl w:val="0"/>
                <w:numId w:val="7"/>
              </w:numPr>
              <w:rPr>
                <w:rFonts w:ascii="Helvetica" w:hAnsi="Helvetica"/>
                <w:sz w:val="20"/>
                <w:szCs w:val="20"/>
              </w:rPr>
            </w:pPr>
            <w:r w:rsidRPr="00C07004">
              <w:rPr>
                <w:rFonts w:ascii="Helvetica" w:hAnsi="Helvetica"/>
                <w:sz w:val="20"/>
                <w:szCs w:val="20"/>
              </w:rPr>
              <w:t>mocowanie statywowe</w:t>
            </w:r>
          </w:p>
          <w:p w14:paraId="675B49FC" w14:textId="26C1E1D2" w:rsidR="002F2DD4" w:rsidRPr="002D7D25" w:rsidRDefault="002F2DD4" w:rsidP="002F2DD4">
            <w:pPr>
              <w:rPr>
                <w:rFonts w:ascii="Arial" w:hAnsi="Arial" w:cs="Arial"/>
                <w:sz w:val="20"/>
                <w:szCs w:val="20"/>
              </w:rPr>
            </w:pPr>
            <w:r w:rsidRPr="00C07004">
              <w:rPr>
                <w:rFonts w:ascii="Helvetica" w:hAnsi="Helvetica"/>
                <w:sz w:val="20"/>
                <w:szCs w:val="20"/>
              </w:rPr>
              <w:t>zasilanie 230 V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22695" w14:textId="77777777" w:rsidR="002F2DD4" w:rsidRPr="002D7D25" w:rsidRDefault="002F2DD4" w:rsidP="002F2DD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F2DD4" w:rsidRPr="002D7D25" w14:paraId="7524BEA5" w14:textId="77777777" w:rsidTr="006E63CF">
        <w:trPr>
          <w:trHeight w:val="250"/>
        </w:trPr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13DB4" w14:textId="7E01BE6B" w:rsidR="002F2DD4" w:rsidRPr="002D7D25" w:rsidRDefault="002F2DD4" w:rsidP="002F2DD4">
            <w:pPr>
              <w:rPr>
                <w:rFonts w:ascii="Arial" w:hAnsi="Arial" w:cs="Arial"/>
                <w:sz w:val="20"/>
                <w:szCs w:val="20"/>
              </w:rPr>
            </w:pPr>
            <w:r w:rsidRPr="00C07004">
              <w:rPr>
                <w:rFonts w:ascii="Helvetica" w:eastAsia="Cambria" w:hAnsi="Helvetica" w:cs="Cambria"/>
                <w:sz w:val="20"/>
                <w:szCs w:val="20"/>
              </w:rPr>
              <w:t>Gwarancja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8F7CF" w14:textId="3B5A42E5" w:rsidR="002F2DD4" w:rsidRPr="002D7D25" w:rsidRDefault="002F2DD4" w:rsidP="002F2DD4">
            <w:pPr>
              <w:rPr>
                <w:rFonts w:ascii="Arial" w:hAnsi="Arial" w:cs="Arial"/>
                <w:sz w:val="20"/>
                <w:szCs w:val="20"/>
              </w:rPr>
            </w:pPr>
            <w:r w:rsidRPr="00C07004">
              <w:rPr>
                <w:rFonts w:ascii="Helvetica" w:hAnsi="Helvetica"/>
                <w:sz w:val="20"/>
                <w:szCs w:val="20"/>
              </w:rPr>
              <w:t>12 miesięcy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79CBD" w14:textId="77777777" w:rsidR="002F2DD4" w:rsidRPr="002D7D25" w:rsidRDefault="002F2DD4" w:rsidP="002F2DD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2AFCD482" w14:textId="77777777" w:rsidR="008F74E7" w:rsidRDefault="008F74E7" w:rsidP="001D2F5F">
      <w:pPr>
        <w:widowControl w:val="0"/>
      </w:pPr>
    </w:p>
    <w:p w14:paraId="37C365D0" w14:textId="77777777" w:rsidR="002F2DD4" w:rsidRDefault="002F2DD4" w:rsidP="001D2F5F">
      <w:pPr>
        <w:widowControl w:val="0"/>
      </w:pPr>
    </w:p>
    <w:p w14:paraId="15D57161" w14:textId="22ABCBF0" w:rsidR="002F2DD4" w:rsidRDefault="002F2DD4" w:rsidP="002F2DD4">
      <w:pPr>
        <w:pStyle w:val="Tre"/>
        <w:numPr>
          <w:ilvl w:val="0"/>
          <w:numId w:val="6"/>
        </w:numPr>
        <w:rPr>
          <w:b w:val="0"/>
          <w:bCs w:val="0"/>
          <w:sz w:val="20"/>
          <w:szCs w:val="20"/>
        </w:rPr>
      </w:pPr>
      <w:r>
        <w:rPr>
          <w:rFonts w:ascii="Helvetica" w:hAnsi="Helvetica"/>
          <w:sz w:val="26"/>
          <w:szCs w:val="26"/>
        </w:rPr>
        <w:t>Akcesoria do lampy z punktu 1</w:t>
      </w:r>
      <w:r>
        <w:rPr>
          <w:b w:val="0"/>
          <w:bCs w:val="0"/>
          <w:sz w:val="20"/>
          <w:szCs w:val="20"/>
        </w:rPr>
        <w:t xml:space="preserve"> </w:t>
      </w:r>
    </w:p>
    <w:p w14:paraId="386B5E52" w14:textId="77777777" w:rsidR="002F2DD4" w:rsidRDefault="002F2DD4" w:rsidP="002F2DD4">
      <w:pPr>
        <w:pStyle w:val="Tre"/>
        <w:rPr>
          <w:b w:val="0"/>
          <w:bCs w:val="0"/>
          <w:sz w:val="20"/>
          <w:szCs w:val="20"/>
        </w:rPr>
      </w:pPr>
    </w:p>
    <w:p w14:paraId="0A0E3F97" w14:textId="77777777" w:rsidR="002F2DD4" w:rsidRDefault="002F2DD4" w:rsidP="002F2DD4">
      <w:pPr>
        <w:pStyle w:val="Tre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Ilość: 3 zestawy</w:t>
      </w:r>
    </w:p>
    <w:p w14:paraId="5E25B533" w14:textId="77777777" w:rsidR="002F2DD4" w:rsidRDefault="002F2DD4" w:rsidP="001D2F5F">
      <w:pPr>
        <w:widowControl w:val="0"/>
      </w:pPr>
    </w:p>
    <w:tbl>
      <w:tblPr>
        <w:tblStyle w:val="TableNormal"/>
        <w:tblW w:w="1009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732"/>
        <w:gridCol w:w="4394"/>
        <w:gridCol w:w="3967"/>
      </w:tblGrid>
      <w:tr w:rsidR="002F2DD4" w:rsidRPr="002D7D25" w14:paraId="27EC85D6" w14:textId="77777777" w:rsidTr="00123902">
        <w:trPr>
          <w:trHeight w:val="250"/>
        </w:trPr>
        <w:tc>
          <w:tcPr>
            <w:tcW w:w="173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A405F" w14:textId="77777777" w:rsidR="002F2DD4" w:rsidRPr="002D7D25" w:rsidRDefault="002F2DD4" w:rsidP="00123902">
            <w:pPr>
              <w:jc w:val="center"/>
              <w:rPr>
                <w:rFonts w:ascii="Arial" w:hAnsi="Arial" w:cs="Arial"/>
              </w:rPr>
            </w:pPr>
            <w:r w:rsidRPr="002D7D25">
              <w:rPr>
                <w:rFonts w:ascii="Arial" w:hAnsi="Arial" w:cs="Arial"/>
                <w:color w:val="FFFFFF"/>
                <w:sz w:val="20"/>
                <w:szCs w:val="20"/>
                <w:u w:color="FFFFFF"/>
              </w:rPr>
              <w:t>Nazwa komponentu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433E2" w14:textId="77777777" w:rsidR="002F2DD4" w:rsidRPr="002D7D25" w:rsidRDefault="002F2DD4" w:rsidP="00123902">
            <w:pPr>
              <w:jc w:val="center"/>
              <w:rPr>
                <w:rFonts w:ascii="Arial" w:hAnsi="Arial" w:cs="Arial"/>
              </w:rPr>
            </w:pPr>
            <w:r w:rsidRPr="002D7D25"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  <w:t>Minimalne parametry techniczne wymagane przez Zamawiającego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vAlign w:val="center"/>
          </w:tcPr>
          <w:p w14:paraId="52D747DB" w14:textId="77777777" w:rsidR="002F2DD4" w:rsidRPr="002D7D25" w:rsidRDefault="002F2DD4" w:rsidP="00123902">
            <w:pPr>
              <w:jc w:val="center"/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</w:pPr>
            <w:r w:rsidRPr="002D7D25"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  <w:t>Parametry techniczne oferowanego sprzętu</w:t>
            </w:r>
          </w:p>
        </w:tc>
      </w:tr>
      <w:tr w:rsidR="002F2DD4" w:rsidRPr="002D7D25" w14:paraId="41314FFC" w14:textId="77777777" w:rsidTr="00123902">
        <w:trPr>
          <w:trHeight w:val="490"/>
        </w:trPr>
        <w:tc>
          <w:tcPr>
            <w:tcW w:w="173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71E16" w14:textId="696EAE41" w:rsidR="002F2DD4" w:rsidRPr="002D7D25" w:rsidRDefault="002F2DD4" w:rsidP="002F2DD4">
            <w:pPr>
              <w:rPr>
                <w:rFonts w:ascii="Arial" w:hAnsi="Arial" w:cs="Arial"/>
                <w:sz w:val="20"/>
                <w:szCs w:val="20"/>
              </w:rPr>
            </w:pPr>
            <w:r w:rsidRPr="00C07004">
              <w:rPr>
                <w:rFonts w:ascii="Helvetica" w:hAnsi="Helvetica"/>
                <w:sz w:val="20"/>
                <w:szCs w:val="20"/>
              </w:rPr>
              <w:t>Akcesoria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1431E" w14:textId="77777777" w:rsidR="002F2DD4" w:rsidRPr="00C07004" w:rsidRDefault="002F2DD4" w:rsidP="002F2DD4">
            <w:pPr>
              <w:pStyle w:val="Domylne"/>
              <w:numPr>
                <w:ilvl w:val="0"/>
                <w:numId w:val="8"/>
              </w:numPr>
              <w:rPr>
                <w:rFonts w:ascii="Helvetica" w:hAnsi="Helvetica"/>
                <w:spacing w:val="1"/>
                <w:sz w:val="20"/>
                <w:szCs w:val="20"/>
                <w:lang w:val="en-US"/>
              </w:rPr>
            </w:pPr>
            <w:proofErr w:type="spellStart"/>
            <w:r w:rsidRPr="00C07004">
              <w:rPr>
                <w:rFonts w:ascii="Helvetica" w:hAnsi="Helvetica"/>
                <w:spacing w:val="1"/>
                <w:sz w:val="20"/>
                <w:szCs w:val="20"/>
                <w:lang w:val="en-US"/>
              </w:rPr>
              <w:t>softbox</w:t>
            </w:r>
            <w:proofErr w:type="spellEnd"/>
            <w:r w:rsidRPr="00C07004">
              <w:rPr>
                <w:rFonts w:ascii="Helvetica" w:hAnsi="Helvetica"/>
                <w:spacing w:val="1"/>
                <w:sz w:val="20"/>
                <w:szCs w:val="20"/>
                <w:lang w:val="en-US"/>
              </w:rPr>
              <w:t xml:space="preserve">, </w:t>
            </w:r>
          </w:p>
          <w:p w14:paraId="4BA886C0" w14:textId="77777777" w:rsidR="002F2DD4" w:rsidRPr="00C07004" w:rsidRDefault="002F2DD4" w:rsidP="002F2DD4">
            <w:pPr>
              <w:pStyle w:val="Domylne"/>
              <w:numPr>
                <w:ilvl w:val="0"/>
                <w:numId w:val="8"/>
              </w:numPr>
              <w:rPr>
                <w:rFonts w:ascii="Helvetica" w:hAnsi="Helvetica"/>
                <w:spacing w:val="1"/>
                <w:sz w:val="20"/>
                <w:szCs w:val="20"/>
              </w:rPr>
            </w:pPr>
            <w:r w:rsidRPr="00C07004">
              <w:rPr>
                <w:rFonts w:ascii="Helvetica" w:hAnsi="Helvetica"/>
                <w:spacing w:val="1"/>
                <w:sz w:val="20"/>
                <w:szCs w:val="20"/>
              </w:rPr>
              <w:t>dyfuzor</w:t>
            </w:r>
          </w:p>
          <w:p w14:paraId="1B465E13" w14:textId="77777777" w:rsidR="002F2DD4" w:rsidRPr="00C07004" w:rsidRDefault="002F2DD4" w:rsidP="002F2DD4">
            <w:pPr>
              <w:pStyle w:val="Domylne"/>
              <w:numPr>
                <w:ilvl w:val="0"/>
                <w:numId w:val="8"/>
              </w:numPr>
              <w:rPr>
                <w:rFonts w:ascii="Helvetica" w:hAnsi="Helvetica"/>
                <w:spacing w:val="1"/>
                <w:sz w:val="20"/>
                <w:szCs w:val="20"/>
              </w:rPr>
            </w:pPr>
            <w:r w:rsidRPr="00C07004">
              <w:rPr>
                <w:rFonts w:ascii="Helvetica" w:hAnsi="Helvetica"/>
                <w:spacing w:val="1"/>
                <w:sz w:val="20"/>
                <w:szCs w:val="20"/>
              </w:rPr>
              <w:t>dyfuzory koloru światła</w:t>
            </w:r>
          </w:p>
          <w:p w14:paraId="52AA0670" w14:textId="7593CF13" w:rsidR="002F2DD4" w:rsidRPr="002D7D25" w:rsidRDefault="002F2DD4" w:rsidP="002F2DD4">
            <w:pPr>
              <w:rPr>
                <w:rFonts w:ascii="Arial" w:eastAsia="Cambria" w:hAnsi="Arial" w:cs="Arial"/>
                <w:sz w:val="20"/>
                <w:szCs w:val="20"/>
              </w:rPr>
            </w:pPr>
            <w:r w:rsidRPr="00C07004">
              <w:rPr>
                <w:rFonts w:ascii="Helvetica" w:hAnsi="Helvetica"/>
                <w:spacing w:val="1"/>
                <w:sz w:val="20"/>
                <w:szCs w:val="20"/>
              </w:rPr>
              <w:t>strumienica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5C55C" w14:textId="77777777" w:rsidR="002F2DD4" w:rsidRPr="002D7D25" w:rsidRDefault="002F2DD4" w:rsidP="002F2DD4">
            <w:pPr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  <w:tr w:rsidR="002F2DD4" w:rsidRPr="002D7D25" w14:paraId="2BDE34ED" w14:textId="77777777" w:rsidTr="00123902">
        <w:trPr>
          <w:trHeight w:val="341"/>
        </w:trPr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6502A" w14:textId="2834A43C" w:rsidR="002F2DD4" w:rsidRPr="002D7D25" w:rsidRDefault="002F2DD4" w:rsidP="002F2DD4">
            <w:pPr>
              <w:rPr>
                <w:rFonts w:ascii="Arial" w:hAnsi="Arial" w:cs="Arial"/>
                <w:sz w:val="20"/>
                <w:szCs w:val="20"/>
              </w:rPr>
            </w:pPr>
            <w:r w:rsidRPr="00C07004">
              <w:rPr>
                <w:rFonts w:ascii="Helvetica" w:eastAsia="Cambria" w:hAnsi="Helvetica" w:cs="Cambria"/>
                <w:sz w:val="20"/>
                <w:szCs w:val="20"/>
              </w:rPr>
              <w:t>Gwarancja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E1807" w14:textId="7836971A" w:rsidR="002F2DD4" w:rsidRPr="002D7D25" w:rsidRDefault="002F2DD4" w:rsidP="002F2DD4">
            <w:pPr>
              <w:rPr>
                <w:rFonts w:ascii="Arial" w:hAnsi="Arial" w:cs="Arial"/>
                <w:sz w:val="20"/>
                <w:szCs w:val="20"/>
              </w:rPr>
            </w:pPr>
            <w:r w:rsidRPr="00C07004">
              <w:rPr>
                <w:rFonts w:ascii="Helvetica" w:hAnsi="Helvetica"/>
                <w:sz w:val="20"/>
                <w:szCs w:val="20"/>
              </w:rPr>
              <w:t>12 miesięcy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C83F0" w14:textId="77777777" w:rsidR="002F2DD4" w:rsidRPr="002D7D25" w:rsidRDefault="002F2DD4" w:rsidP="002F2DD4">
            <w:pPr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</w:tbl>
    <w:p w14:paraId="69C41949" w14:textId="77777777" w:rsidR="002F2DD4" w:rsidRDefault="002F2DD4" w:rsidP="002F2DD4">
      <w:pPr>
        <w:widowControl w:val="0"/>
      </w:pPr>
    </w:p>
    <w:p w14:paraId="7C2ED00D" w14:textId="77777777" w:rsidR="002F2DD4" w:rsidRDefault="002F2DD4" w:rsidP="002F2DD4">
      <w:pPr>
        <w:widowControl w:val="0"/>
      </w:pPr>
    </w:p>
    <w:p w14:paraId="53A0E1D1" w14:textId="77777777" w:rsidR="002F2DD4" w:rsidRDefault="002F2DD4" w:rsidP="002F2DD4">
      <w:pPr>
        <w:pStyle w:val="Tre"/>
        <w:numPr>
          <w:ilvl w:val="0"/>
          <w:numId w:val="6"/>
        </w:numPr>
        <w:rPr>
          <w:b w:val="0"/>
          <w:bCs w:val="0"/>
          <w:sz w:val="20"/>
          <w:szCs w:val="20"/>
        </w:rPr>
      </w:pPr>
      <w:r>
        <w:rPr>
          <w:rFonts w:ascii="Helvetica" w:hAnsi="Helvetica"/>
          <w:sz w:val="26"/>
          <w:szCs w:val="26"/>
        </w:rPr>
        <w:t>Statyw do lampy podłogowy</w:t>
      </w:r>
    </w:p>
    <w:p w14:paraId="62439B29" w14:textId="77777777" w:rsidR="002F2DD4" w:rsidRDefault="002F2DD4" w:rsidP="002F2DD4">
      <w:pPr>
        <w:pStyle w:val="Tre"/>
        <w:ind w:left="720"/>
        <w:rPr>
          <w:b w:val="0"/>
          <w:bCs w:val="0"/>
          <w:sz w:val="20"/>
          <w:szCs w:val="20"/>
        </w:rPr>
      </w:pPr>
    </w:p>
    <w:p w14:paraId="58D4440D" w14:textId="77777777" w:rsidR="002F2DD4" w:rsidRDefault="002F2DD4" w:rsidP="002F2DD4">
      <w:pPr>
        <w:pStyle w:val="Tre"/>
        <w:ind w:left="720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Ilość: 2 szt.</w:t>
      </w:r>
    </w:p>
    <w:p w14:paraId="2AF06DB9" w14:textId="055042E7" w:rsidR="002F2DD4" w:rsidRDefault="002F2DD4" w:rsidP="002F2DD4">
      <w:pPr>
        <w:pStyle w:val="Akapitzlist"/>
        <w:widowControl w:val="0"/>
      </w:pPr>
    </w:p>
    <w:tbl>
      <w:tblPr>
        <w:tblStyle w:val="TableNormal"/>
        <w:tblW w:w="1009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732"/>
        <w:gridCol w:w="4394"/>
        <w:gridCol w:w="3967"/>
      </w:tblGrid>
      <w:tr w:rsidR="002F2DD4" w:rsidRPr="002D7D25" w14:paraId="4C43F126" w14:textId="77777777" w:rsidTr="00123902">
        <w:trPr>
          <w:trHeight w:val="250"/>
        </w:trPr>
        <w:tc>
          <w:tcPr>
            <w:tcW w:w="173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291E8" w14:textId="77777777" w:rsidR="002F2DD4" w:rsidRPr="002D7D25" w:rsidRDefault="002F2DD4" w:rsidP="00123902">
            <w:pPr>
              <w:jc w:val="center"/>
              <w:rPr>
                <w:rFonts w:ascii="Arial" w:hAnsi="Arial" w:cs="Arial"/>
              </w:rPr>
            </w:pPr>
            <w:r w:rsidRPr="002D7D25">
              <w:rPr>
                <w:rFonts w:ascii="Arial" w:hAnsi="Arial" w:cs="Arial"/>
                <w:color w:val="FFFFFF"/>
                <w:sz w:val="20"/>
                <w:szCs w:val="20"/>
                <w:u w:color="FFFFFF"/>
              </w:rPr>
              <w:t>Nazwa komponentu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42787" w14:textId="77777777" w:rsidR="002F2DD4" w:rsidRPr="002D7D25" w:rsidRDefault="002F2DD4" w:rsidP="00123902">
            <w:pPr>
              <w:jc w:val="center"/>
              <w:rPr>
                <w:rFonts w:ascii="Arial" w:hAnsi="Arial" w:cs="Arial"/>
              </w:rPr>
            </w:pPr>
            <w:r w:rsidRPr="002D7D25"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  <w:t>Minimalne parametry techniczne wymagane przez Zamawiającego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vAlign w:val="center"/>
          </w:tcPr>
          <w:p w14:paraId="5A0D535D" w14:textId="77777777" w:rsidR="002F2DD4" w:rsidRPr="002D7D25" w:rsidRDefault="002F2DD4" w:rsidP="00123902">
            <w:pPr>
              <w:jc w:val="center"/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</w:pPr>
            <w:r w:rsidRPr="002D7D25"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  <w:t>Parametry techniczne oferowanego sprzętu</w:t>
            </w:r>
          </w:p>
        </w:tc>
      </w:tr>
      <w:tr w:rsidR="002F2DD4" w:rsidRPr="002D7D25" w14:paraId="4C0204E8" w14:textId="77777777" w:rsidTr="00123902">
        <w:trPr>
          <w:trHeight w:val="490"/>
        </w:trPr>
        <w:tc>
          <w:tcPr>
            <w:tcW w:w="173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71AE4" w14:textId="5DDCA96B" w:rsidR="002F2DD4" w:rsidRPr="002D7D25" w:rsidRDefault="002F2DD4" w:rsidP="002F2DD4">
            <w:pPr>
              <w:rPr>
                <w:rFonts w:ascii="Arial" w:hAnsi="Arial" w:cs="Arial"/>
                <w:sz w:val="20"/>
                <w:szCs w:val="20"/>
              </w:rPr>
            </w:pPr>
            <w:r w:rsidRPr="00C07004">
              <w:rPr>
                <w:rFonts w:ascii="Helvetica" w:hAnsi="Helvetica"/>
                <w:sz w:val="20"/>
                <w:szCs w:val="20"/>
              </w:rPr>
              <w:t>Kompatybilność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F7FBD" w14:textId="7120B850" w:rsidR="002F2DD4" w:rsidRPr="002D7D25" w:rsidRDefault="002F2DD4" w:rsidP="002F2DD4">
            <w:pPr>
              <w:rPr>
                <w:rFonts w:ascii="Arial" w:eastAsia="Cambria" w:hAnsi="Arial" w:cs="Arial"/>
                <w:sz w:val="20"/>
                <w:szCs w:val="20"/>
              </w:rPr>
            </w:pPr>
            <w:r w:rsidRPr="00C07004">
              <w:rPr>
                <w:rFonts w:ascii="Helvetica" w:hAnsi="Helvetica"/>
                <w:sz w:val="20"/>
                <w:szCs w:val="20"/>
              </w:rPr>
              <w:t>Z typem mocowania lampy opisanej w punkcie 1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42025" w14:textId="77777777" w:rsidR="002F2DD4" w:rsidRPr="002D7D25" w:rsidRDefault="002F2DD4" w:rsidP="002F2DD4">
            <w:pPr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  <w:tr w:rsidR="002F2DD4" w:rsidRPr="002D7D25" w14:paraId="69F661A2" w14:textId="77777777" w:rsidTr="00123902">
        <w:trPr>
          <w:trHeight w:val="341"/>
        </w:trPr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30D7B" w14:textId="672B1286" w:rsidR="002F2DD4" w:rsidRPr="002D7D25" w:rsidRDefault="002F2DD4" w:rsidP="002F2DD4">
            <w:pPr>
              <w:rPr>
                <w:rFonts w:ascii="Arial" w:hAnsi="Arial" w:cs="Arial"/>
                <w:sz w:val="20"/>
                <w:szCs w:val="20"/>
              </w:rPr>
            </w:pPr>
            <w:r w:rsidRPr="00C07004">
              <w:rPr>
                <w:rFonts w:ascii="Helvetica" w:hAnsi="Helvetica"/>
                <w:sz w:val="20"/>
                <w:szCs w:val="20"/>
              </w:rPr>
              <w:t>Nośność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8C8F4" w14:textId="1615E604" w:rsidR="002F2DD4" w:rsidRPr="002D7D25" w:rsidRDefault="002F2DD4" w:rsidP="002F2DD4">
            <w:pPr>
              <w:rPr>
                <w:rFonts w:ascii="Arial" w:hAnsi="Arial" w:cs="Arial"/>
                <w:sz w:val="20"/>
                <w:szCs w:val="20"/>
              </w:rPr>
            </w:pPr>
            <w:r w:rsidRPr="00C07004">
              <w:rPr>
                <w:rFonts w:ascii="Helvetica" w:hAnsi="Helvetica"/>
                <w:sz w:val="20"/>
                <w:szCs w:val="20"/>
              </w:rPr>
              <w:t>4 kg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204FF" w14:textId="77777777" w:rsidR="002F2DD4" w:rsidRPr="002D7D25" w:rsidRDefault="002F2DD4" w:rsidP="002F2DD4">
            <w:pPr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  <w:tr w:rsidR="002F2DD4" w:rsidRPr="002D7D25" w14:paraId="03FC59CC" w14:textId="77777777" w:rsidTr="00123902">
        <w:trPr>
          <w:trHeight w:val="250"/>
        </w:trPr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C6A21" w14:textId="04A2EA42" w:rsidR="002F2DD4" w:rsidRPr="002D7D25" w:rsidRDefault="002F2DD4" w:rsidP="002F2DD4">
            <w:pPr>
              <w:rPr>
                <w:rFonts w:ascii="Arial" w:hAnsi="Arial" w:cs="Arial"/>
                <w:sz w:val="20"/>
                <w:szCs w:val="20"/>
              </w:rPr>
            </w:pPr>
            <w:r w:rsidRPr="00C07004">
              <w:rPr>
                <w:rFonts w:ascii="Helvetica" w:hAnsi="Helvetica"/>
                <w:sz w:val="20"/>
                <w:szCs w:val="20"/>
              </w:rPr>
              <w:t>Wysokość minimalna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04B80" w14:textId="4C0FD855" w:rsidR="002F2DD4" w:rsidRPr="002D7D25" w:rsidRDefault="002F2DD4" w:rsidP="002F2DD4">
            <w:pPr>
              <w:rPr>
                <w:rFonts w:ascii="Arial" w:hAnsi="Arial" w:cs="Arial"/>
                <w:sz w:val="20"/>
                <w:szCs w:val="20"/>
              </w:rPr>
            </w:pPr>
            <w:r w:rsidRPr="00C07004">
              <w:rPr>
                <w:rFonts w:ascii="Helvetica" w:hAnsi="Helvetica"/>
                <w:sz w:val="20"/>
                <w:szCs w:val="20"/>
              </w:rPr>
              <w:t>105 cm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D73B2" w14:textId="77777777" w:rsidR="002F2DD4" w:rsidRPr="002D7D25" w:rsidRDefault="002F2DD4" w:rsidP="002F2DD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F2DD4" w:rsidRPr="002D7D25" w14:paraId="7D9C4D9F" w14:textId="77777777" w:rsidTr="00123902">
        <w:trPr>
          <w:trHeight w:val="250"/>
        </w:trPr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D8A54" w14:textId="51F40246" w:rsidR="002F2DD4" w:rsidRPr="002D7D25" w:rsidRDefault="002F2DD4" w:rsidP="002F2DD4">
            <w:pPr>
              <w:rPr>
                <w:rFonts w:ascii="Arial" w:hAnsi="Arial" w:cs="Arial"/>
                <w:sz w:val="20"/>
                <w:szCs w:val="20"/>
              </w:rPr>
            </w:pPr>
            <w:r w:rsidRPr="00C07004">
              <w:rPr>
                <w:rFonts w:ascii="Helvetica" w:hAnsi="Helvetica"/>
                <w:sz w:val="20"/>
                <w:szCs w:val="20"/>
              </w:rPr>
              <w:t>Wysokość maksymalna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DC663" w14:textId="68097907" w:rsidR="002F2DD4" w:rsidRPr="002D7D25" w:rsidRDefault="002F2DD4" w:rsidP="002F2DD4">
            <w:pPr>
              <w:rPr>
                <w:rFonts w:ascii="Arial" w:hAnsi="Arial" w:cs="Arial"/>
                <w:sz w:val="20"/>
                <w:szCs w:val="20"/>
              </w:rPr>
            </w:pPr>
            <w:r w:rsidRPr="00C07004">
              <w:rPr>
                <w:rFonts w:ascii="Helvetica" w:hAnsi="Helvetica"/>
                <w:sz w:val="20"/>
                <w:szCs w:val="20"/>
              </w:rPr>
              <w:t>260 cm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07F9C" w14:textId="77777777" w:rsidR="002F2DD4" w:rsidRPr="002D7D25" w:rsidRDefault="002F2DD4" w:rsidP="002F2DD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F2DD4" w:rsidRPr="002D7D25" w14:paraId="2FD9B513" w14:textId="77777777" w:rsidTr="00123902">
        <w:trPr>
          <w:trHeight w:val="250"/>
        </w:trPr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AD7AD" w14:textId="74E006F6" w:rsidR="002F2DD4" w:rsidRPr="002D7D25" w:rsidRDefault="002F2DD4" w:rsidP="002F2DD4">
            <w:pPr>
              <w:rPr>
                <w:rFonts w:ascii="Arial" w:hAnsi="Arial" w:cs="Arial"/>
                <w:sz w:val="20"/>
                <w:szCs w:val="20"/>
              </w:rPr>
            </w:pPr>
            <w:r w:rsidRPr="00C07004">
              <w:rPr>
                <w:rFonts w:ascii="Helvetica" w:eastAsia="Cambria" w:hAnsi="Helvetica" w:cs="Cambria"/>
                <w:sz w:val="20"/>
                <w:szCs w:val="20"/>
              </w:rPr>
              <w:t>Gwarancja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0FF0E" w14:textId="0116A331" w:rsidR="002F2DD4" w:rsidRPr="002D7D25" w:rsidRDefault="002F2DD4" w:rsidP="002F2DD4">
            <w:pPr>
              <w:rPr>
                <w:rFonts w:ascii="Arial" w:hAnsi="Arial" w:cs="Arial"/>
                <w:sz w:val="20"/>
                <w:szCs w:val="20"/>
              </w:rPr>
            </w:pPr>
            <w:r w:rsidRPr="00C07004">
              <w:rPr>
                <w:rFonts w:ascii="Helvetica" w:hAnsi="Helvetica"/>
                <w:sz w:val="20"/>
                <w:szCs w:val="20"/>
              </w:rPr>
              <w:t>12 miesięcy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5BBFC" w14:textId="77777777" w:rsidR="002F2DD4" w:rsidRPr="002D7D25" w:rsidRDefault="002F2DD4" w:rsidP="002F2DD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4E8D307E" w14:textId="77777777" w:rsidR="002F2DD4" w:rsidRDefault="002F2DD4" w:rsidP="001D2F5F">
      <w:pPr>
        <w:widowControl w:val="0"/>
      </w:pPr>
    </w:p>
    <w:sectPr w:rsidR="002F2DD4" w:rsidSect="00AB7CB7">
      <w:headerReference w:type="default" r:id="rId7"/>
      <w:pgSz w:w="11900" w:h="16840" w:code="9"/>
      <w:pgMar w:top="1247" w:right="851" w:bottom="1247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C5D6DA" w14:textId="77777777" w:rsidR="00EF4B06" w:rsidRDefault="00EF4B06">
      <w:r>
        <w:separator/>
      </w:r>
    </w:p>
  </w:endnote>
  <w:endnote w:type="continuationSeparator" w:id="0">
    <w:p w14:paraId="5F893A62" w14:textId="77777777" w:rsidR="00EF4B06" w:rsidRDefault="00EF4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425FD4" w14:textId="77777777" w:rsidR="00EF4B06" w:rsidRDefault="00EF4B06">
      <w:r>
        <w:separator/>
      </w:r>
    </w:p>
  </w:footnote>
  <w:footnote w:type="continuationSeparator" w:id="0">
    <w:p w14:paraId="5969A575" w14:textId="77777777" w:rsidR="00EF4B06" w:rsidRDefault="00EF4B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C6F556" w14:textId="5B9C10B7" w:rsidR="008F74E7" w:rsidRDefault="008F74E7" w:rsidP="002F2DD4">
    <w:pPr>
      <w:pStyle w:val="Nagwek"/>
      <w:tabs>
        <w:tab w:val="clear" w:pos="9072"/>
        <w:tab w:val="right" w:pos="8280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93DA6"/>
    <w:multiLevelType w:val="hybridMultilevel"/>
    <w:tmpl w:val="79B47EBC"/>
    <w:lvl w:ilvl="0" w:tplc="8B0CBE9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43A3014">
      <w:start w:val="1"/>
      <w:numFmt w:val="bullet"/>
      <w:lvlText w:val="•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AA0D4FA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79A6358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306BEC6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548D3D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FAE0890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56C6FAA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8F224CC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</w:tabs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8624259"/>
    <w:multiLevelType w:val="hybridMultilevel"/>
    <w:tmpl w:val="1AC08D40"/>
    <w:lvl w:ilvl="0" w:tplc="435C83C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5E0A902">
      <w:start w:val="1"/>
      <w:numFmt w:val="bullet"/>
      <w:lvlText w:val="•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0EEE240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9E29DAC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93C2E08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254C7B8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2AAE92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8BE95C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3A8E5A2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</w:tabs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5F92345"/>
    <w:multiLevelType w:val="hybridMultilevel"/>
    <w:tmpl w:val="0792DF70"/>
    <w:lvl w:ilvl="0" w:tplc="CF72C17A">
      <w:start w:val="1"/>
      <w:numFmt w:val="decimal"/>
      <w:lvlText w:val="%1."/>
      <w:lvlJc w:val="left"/>
      <w:pPr>
        <w:ind w:left="720" w:hanging="360"/>
      </w:pPr>
      <w:rPr>
        <w:rFonts w:ascii="Helvetica" w:hAnsi="Helvetica" w:hint="default"/>
        <w:b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324D7C"/>
    <w:multiLevelType w:val="hybridMultilevel"/>
    <w:tmpl w:val="B5286E9A"/>
    <w:lvl w:ilvl="0" w:tplc="933262AC">
      <w:start w:val="1"/>
      <w:numFmt w:val="bullet"/>
      <w:lvlText w:val="•"/>
      <w:lvlJc w:val="left"/>
      <w:pPr>
        <w:ind w:left="1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FF2AB71E">
      <w:start w:val="1"/>
      <w:numFmt w:val="bullet"/>
      <w:lvlText w:val="•"/>
      <w:lvlJc w:val="left"/>
      <w:pPr>
        <w:ind w:left="3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7DB881F0">
      <w:start w:val="1"/>
      <w:numFmt w:val="bullet"/>
      <w:lvlText w:val="•"/>
      <w:lvlJc w:val="left"/>
      <w:pPr>
        <w:ind w:left="5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5F969B62">
      <w:start w:val="1"/>
      <w:numFmt w:val="bullet"/>
      <w:lvlText w:val="•"/>
      <w:lvlJc w:val="left"/>
      <w:pPr>
        <w:ind w:left="7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89F27670">
      <w:start w:val="1"/>
      <w:numFmt w:val="bullet"/>
      <w:lvlText w:val="•"/>
      <w:lvlJc w:val="left"/>
      <w:pPr>
        <w:ind w:left="88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2BE65FA4">
      <w:start w:val="1"/>
      <w:numFmt w:val="bullet"/>
      <w:lvlText w:val="•"/>
      <w:lvlJc w:val="left"/>
      <w:pPr>
        <w:ind w:left="10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7396C002">
      <w:start w:val="1"/>
      <w:numFmt w:val="bullet"/>
      <w:lvlText w:val="•"/>
      <w:lvlJc w:val="left"/>
      <w:pPr>
        <w:ind w:left="12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91A0140E">
      <w:start w:val="1"/>
      <w:numFmt w:val="bullet"/>
      <w:lvlText w:val="•"/>
      <w:lvlJc w:val="left"/>
      <w:pPr>
        <w:ind w:left="14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A5A656FC">
      <w:start w:val="1"/>
      <w:numFmt w:val="bullet"/>
      <w:lvlText w:val="•"/>
      <w:lvlJc w:val="left"/>
      <w:pPr>
        <w:ind w:left="16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" w15:restartNumberingAfterBreak="0">
    <w:nsid w:val="5538190F"/>
    <w:multiLevelType w:val="hybridMultilevel"/>
    <w:tmpl w:val="2F1A4D10"/>
    <w:lvl w:ilvl="0" w:tplc="F85C786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76E314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ADA24D2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7CED0A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97A28B6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3D06392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78FEF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1B83BF6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8B6BCA0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59CC1D22"/>
    <w:multiLevelType w:val="hybridMultilevel"/>
    <w:tmpl w:val="C1AC8AD0"/>
    <w:lvl w:ilvl="0" w:tplc="C3844DF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2969688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304F756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166508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98AD618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332DB6E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E601FD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11A916C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83ABF8C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5CF02F21"/>
    <w:multiLevelType w:val="hybridMultilevel"/>
    <w:tmpl w:val="634CF19C"/>
    <w:lvl w:ilvl="0" w:tplc="854ACFC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ABA4202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3DC7D3C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C5E932E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4C4E700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0BE80AA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4741124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230FF16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DEE2E9E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77A54375"/>
    <w:multiLevelType w:val="hybridMultilevel"/>
    <w:tmpl w:val="1E5061E2"/>
    <w:lvl w:ilvl="0" w:tplc="90B27F1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D08B7FA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C6C9D48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9D4870C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A6849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4BE8BD6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127F80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ABE47E0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E6F9F8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4E7"/>
    <w:rsid w:val="000C5B1F"/>
    <w:rsid w:val="0011234E"/>
    <w:rsid w:val="00115B93"/>
    <w:rsid w:val="001D2F5F"/>
    <w:rsid w:val="00235620"/>
    <w:rsid w:val="00262864"/>
    <w:rsid w:val="00292705"/>
    <w:rsid w:val="002B0ED1"/>
    <w:rsid w:val="002D7D25"/>
    <w:rsid w:val="002F2DD4"/>
    <w:rsid w:val="00305D7C"/>
    <w:rsid w:val="003C095E"/>
    <w:rsid w:val="003E40CE"/>
    <w:rsid w:val="004468AB"/>
    <w:rsid w:val="004671DB"/>
    <w:rsid w:val="004762CE"/>
    <w:rsid w:val="004A7D86"/>
    <w:rsid w:val="004B2730"/>
    <w:rsid w:val="005012A8"/>
    <w:rsid w:val="00507725"/>
    <w:rsid w:val="0059041F"/>
    <w:rsid w:val="005A3D6E"/>
    <w:rsid w:val="005D50C8"/>
    <w:rsid w:val="006B6A55"/>
    <w:rsid w:val="007145A7"/>
    <w:rsid w:val="007F3CA7"/>
    <w:rsid w:val="00825609"/>
    <w:rsid w:val="008F12D9"/>
    <w:rsid w:val="008F74E7"/>
    <w:rsid w:val="00A93E5D"/>
    <w:rsid w:val="00AB7CB7"/>
    <w:rsid w:val="00AF0E85"/>
    <w:rsid w:val="00B01EF1"/>
    <w:rsid w:val="00B54DAD"/>
    <w:rsid w:val="00B65C38"/>
    <w:rsid w:val="00BB2A44"/>
    <w:rsid w:val="00BF4743"/>
    <w:rsid w:val="00C102BB"/>
    <w:rsid w:val="00C1380D"/>
    <w:rsid w:val="00CF65FD"/>
    <w:rsid w:val="00D34A11"/>
    <w:rsid w:val="00D5471B"/>
    <w:rsid w:val="00D90EA3"/>
    <w:rsid w:val="00E44A27"/>
    <w:rsid w:val="00EA0A1E"/>
    <w:rsid w:val="00EC2833"/>
    <w:rsid w:val="00EF4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6AE8F"/>
  <w15:docId w15:val="{21924368-1479-46F6-9A3C-FAE798DAA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 Narrow" w:hAnsi="Arial Narrow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outlineLvl w:val="0"/>
    </w:pPr>
    <w:rPr>
      <w:rFonts w:ascii="Arial Narrow" w:hAnsi="Arial Narrow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hAnsi="Helvetica Neue" w:cs="Arial Unicode MS"/>
      <w:b/>
      <w:bCs/>
      <w:color w:val="000000"/>
      <w:sz w:val="28"/>
      <w:szCs w:val="28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basedOn w:val="Normalny"/>
    <w:link w:val="StopkaZnak"/>
    <w:uiPriority w:val="99"/>
    <w:unhideWhenUsed/>
    <w:rsid w:val="005904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041F"/>
    <w:rPr>
      <w:rFonts w:ascii="Arial Narrow" w:hAnsi="Arial Narrow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basedOn w:val="Normalny"/>
    <w:uiPriority w:val="34"/>
    <w:qFormat/>
    <w:rsid w:val="002F2D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118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Akademia Sztuk Pieknych</Company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Klaudiusz Pijanowski</dc:creator>
  <cp:lastModifiedBy>Agata Nowakowska</cp:lastModifiedBy>
  <cp:revision>2</cp:revision>
  <cp:lastPrinted>2022-03-28T08:53:00Z</cp:lastPrinted>
  <dcterms:created xsi:type="dcterms:W3CDTF">2022-05-05T17:59:00Z</dcterms:created>
  <dcterms:modified xsi:type="dcterms:W3CDTF">2022-05-05T17:59:00Z</dcterms:modified>
</cp:coreProperties>
</file>